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6C321A" w:rsidRPr="006C321A" w:rsidRDefault="006C321A" w:rsidP="006C321A">
      <w:pPr>
        <w:ind w:firstLine="708"/>
        <w:jc w:val="both"/>
        <w:rPr>
          <w:rFonts w:ascii="Times New Roman" w:hAnsi="Times New Roman" w:cs="Times New Roman"/>
          <w:b/>
        </w:rPr>
      </w:pPr>
      <w:r w:rsidRPr="006C321A">
        <w:rPr>
          <w:rFonts w:ascii="Times New Roman" w:hAnsi="Times New Roman" w:cs="Times New Roman"/>
          <w:b/>
        </w:rPr>
        <w:t xml:space="preserve">– Земельный участок, общей площадью 411 </w:t>
      </w:r>
      <w:proofErr w:type="spellStart"/>
      <w:r w:rsidRPr="006C321A">
        <w:rPr>
          <w:rFonts w:ascii="Times New Roman" w:hAnsi="Times New Roman" w:cs="Times New Roman"/>
          <w:b/>
        </w:rPr>
        <w:t>кв.м</w:t>
      </w:r>
      <w:proofErr w:type="spellEnd"/>
      <w:r w:rsidRPr="006C321A">
        <w:rPr>
          <w:rFonts w:ascii="Times New Roman" w:hAnsi="Times New Roman" w:cs="Times New Roman"/>
          <w:b/>
        </w:rPr>
        <w:t xml:space="preserve">., кадастровый номер: 74:10:0319001:1452, категория земель: земли населенных пунктов, разрешенное использование: для ведения садоводства, местоположение: Челябинская область, </w:t>
      </w:r>
      <w:proofErr w:type="gramStart"/>
      <w:r w:rsidRPr="006C321A">
        <w:rPr>
          <w:rFonts w:ascii="Times New Roman" w:hAnsi="Times New Roman" w:cs="Times New Roman"/>
          <w:b/>
        </w:rPr>
        <w:t>Катав-Ивановский</w:t>
      </w:r>
      <w:proofErr w:type="gramEnd"/>
      <w:r w:rsidRPr="006C321A">
        <w:rPr>
          <w:rFonts w:ascii="Times New Roman" w:hAnsi="Times New Roman" w:cs="Times New Roman"/>
          <w:b/>
        </w:rPr>
        <w:t xml:space="preserve"> муниципальный район, город Юрюзань, тер. СНТN1 имени </w:t>
      </w:r>
      <w:proofErr w:type="spellStart"/>
      <w:r w:rsidRPr="006C321A">
        <w:rPr>
          <w:rFonts w:ascii="Times New Roman" w:hAnsi="Times New Roman" w:cs="Times New Roman"/>
          <w:b/>
        </w:rPr>
        <w:t>Г.И.Козелова</w:t>
      </w:r>
      <w:proofErr w:type="spellEnd"/>
      <w:r w:rsidRPr="006C321A">
        <w:rPr>
          <w:rFonts w:ascii="Times New Roman" w:hAnsi="Times New Roman" w:cs="Times New Roman"/>
          <w:b/>
        </w:rPr>
        <w:t>, ул. 5-я, участок №342, из земель, государственная собственность на которые не разграничена</w:t>
      </w:r>
      <w:proofErr w:type="gramStart"/>
      <w:r w:rsidRPr="006C321A">
        <w:rPr>
          <w:rFonts w:ascii="Times New Roman" w:hAnsi="Times New Roman" w:cs="Times New Roman"/>
          <w:b/>
        </w:rPr>
        <w:t>.(</w:t>
      </w:r>
      <w:proofErr w:type="gramEnd"/>
      <w:r w:rsidRPr="006C321A">
        <w:rPr>
          <w:rFonts w:ascii="Times New Roman" w:hAnsi="Times New Roman" w:cs="Times New Roman"/>
          <w:b/>
        </w:rPr>
        <w:t>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</w:t>
      </w:r>
      <w:r w:rsidRPr="00F309D7">
        <w:rPr>
          <w:rFonts w:ascii="Times New Roman" w:hAnsi="Times New Roman" w:cs="Times New Roman"/>
          <w:sz w:val="20"/>
          <w:szCs w:val="20"/>
        </w:rPr>
        <w:lastRenderedPageBreak/>
        <w:t>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6C321A"/>
    <w:rsid w:val="00723DBD"/>
    <w:rsid w:val="00761234"/>
    <w:rsid w:val="00A011BD"/>
    <w:rsid w:val="00A03BCD"/>
    <w:rsid w:val="00A331A9"/>
    <w:rsid w:val="00A35AA5"/>
    <w:rsid w:val="00A64E94"/>
    <w:rsid w:val="00B85499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2026-03-25T04:21:00Z</dcterms:created>
  <dcterms:modified xsi:type="dcterms:W3CDTF">2026-03-25T04:21:00Z</dcterms:modified>
</cp:coreProperties>
</file>